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42" w:rsidRDefault="003352AD"/>
    <w:p w:rsidR="003352AD" w:rsidRDefault="003352AD"/>
    <w:p w:rsidR="003352AD" w:rsidRDefault="003352AD"/>
    <w:p w:rsidR="003352AD" w:rsidRDefault="003352AD" w:rsidP="003352AD">
      <w:pPr>
        <w:ind w:right="440"/>
        <w:rPr>
          <w:rFonts w:ascii="Century Schoolbook" w:hAnsi="Century Schoolbook" w:cs="Arial"/>
          <w:sz w:val="24"/>
          <w:szCs w:val="24"/>
        </w:rPr>
      </w:pPr>
    </w:p>
    <w:p w:rsidR="003352AD" w:rsidRDefault="003352AD" w:rsidP="003352AD">
      <w:pPr>
        <w:ind w:right="440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ROYAL ARTILLERY ASSOCIATION SERVICE OF COMMEMORATION</w:t>
      </w:r>
    </w:p>
    <w:p w:rsidR="003352AD" w:rsidRDefault="003352AD" w:rsidP="003352AD">
      <w:pPr>
        <w:ind w:right="440"/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SATURDAY </w:t>
      </w:r>
      <w:r>
        <w:rPr>
          <w:rFonts w:cs="Arial"/>
          <w:b/>
          <w:sz w:val="24"/>
          <w:szCs w:val="24"/>
          <w:u w:val="single"/>
        </w:rPr>
        <w:t>4</w:t>
      </w:r>
      <w:r w:rsidRPr="003352AD">
        <w:rPr>
          <w:rFonts w:cs="Arial"/>
          <w:b/>
          <w:sz w:val="24"/>
          <w:szCs w:val="24"/>
          <w:u w:val="single"/>
          <w:vertAlign w:val="superscript"/>
        </w:rPr>
        <w:t>th</w:t>
      </w:r>
      <w:r>
        <w:rPr>
          <w:rFonts w:cs="Arial"/>
          <w:b/>
          <w:sz w:val="24"/>
          <w:szCs w:val="24"/>
          <w:u w:val="single"/>
        </w:rPr>
        <w:t xml:space="preserve"> July 2020</w:t>
      </w:r>
      <w:r>
        <w:rPr>
          <w:rFonts w:cs="Arial"/>
          <w:b/>
          <w:sz w:val="24"/>
          <w:szCs w:val="24"/>
          <w:u w:val="single"/>
        </w:rPr>
        <w:t xml:space="preserve"> NATIONAL MEMORIAL ARBORETUM</w:t>
      </w:r>
    </w:p>
    <w:p w:rsidR="003352AD" w:rsidRDefault="003352AD" w:rsidP="003352AD">
      <w:pPr>
        <w:ind w:right="440"/>
        <w:jc w:val="center"/>
        <w:rPr>
          <w:rFonts w:cs="Arial"/>
          <w:sz w:val="24"/>
          <w:szCs w:val="24"/>
        </w:rPr>
      </w:pPr>
    </w:p>
    <w:p w:rsidR="003352AD" w:rsidRDefault="003352AD" w:rsidP="003352AD">
      <w:pPr>
        <w:ind w:right="440"/>
        <w:rPr>
          <w:rFonts w:ascii="Century Schoolbook" w:hAnsi="Century Schoolbook" w:cs="Arial"/>
          <w:sz w:val="24"/>
          <w:szCs w:val="24"/>
        </w:rPr>
      </w:pP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rFonts w:cs="Arial"/>
          <w:szCs w:val="22"/>
        </w:rPr>
        <w:t>Branch/Regional/District ………………………………………………………………</w:t>
      </w:r>
    </w:p>
    <w:p w:rsidR="003352AD" w:rsidRDefault="003352AD" w:rsidP="003352AD">
      <w:pPr>
        <w:ind w:right="440"/>
        <w:rPr>
          <w:rFonts w:cs="Arial"/>
          <w:szCs w:val="22"/>
        </w:rPr>
      </w:pP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rFonts w:cs="Arial"/>
          <w:szCs w:val="22"/>
        </w:rPr>
        <w:t>Numbers attending…………………………………………………………………….</w:t>
      </w:r>
    </w:p>
    <w:p w:rsidR="003352AD" w:rsidRDefault="003352AD" w:rsidP="003352AD">
      <w:pPr>
        <w:ind w:right="440"/>
        <w:rPr>
          <w:rFonts w:cs="Arial"/>
          <w:szCs w:val="22"/>
        </w:rPr>
      </w:pPr>
    </w:p>
    <w:p w:rsidR="003352AD" w:rsidRDefault="003352AD" w:rsidP="003352AD">
      <w:pPr>
        <w:rPr>
          <w:rFonts w:cs="Arial"/>
          <w:szCs w:val="22"/>
        </w:rPr>
      </w:pPr>
      <w:r>
        <w:rPr>
          <w:rFonts w:cs="Arial"/>
          <w:szCs w:val="22"/>
        </w:rPr>
        <w:t>The Branch Standard will/will not be paraded*</w:t>
      </w:r>
    </w:p>
    <w:p w:rsidR="003352AD" w:rsidRDefault="003352AD" w:rsidP="003352AD">
      <w:pPr>
        <w:rPr>
          <w:rFonts w:cs="Arial"/>
          <w:szCs w:val="22"/>
        </w:rPr>
      </w:pP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rFonts w:cs="Arial"/>
          <w:szCs w:val="22"/>
        </w:rPr>
        <w:t>The Standard Bearer is ………………………………………………………………</w:t>
      </w:r>
    </w:p>
    <w:p w:rsidR="003352AD" w:rsidRDefault="003352AD" w:rsidP="003352AD">
      <w:pPr>
        <w:ind w:right="440"/>
        <w:rPr>
          <w:rFonts w:cs="Arial"/>
          <w:szCs w:val="22"/>
        </w:rPr>
      </w:pP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rFonts w:cs="Arial"/>
          <w:szCs w:val="22"/>
        </w:rPr>
        <w:t>Travelling: (Please tick)</w:t>
      </w:r>
    </w:p>
    <w:p w:rsidR="003352AD" w:rsidRDefault="003352AD" w:rsidP="003352AD">
      <w:pPr>
        <w:ind w:right="440"/>
        <w:rPr>
          <w:rFonts w:cs="Arial"/>
          <w:szCs w:val="22"/>
        </w:rPr>
      </w:pP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rFonts w:cs="Arial"/>
          <w:szCs w:val="22"/>
        </w:rPr>
        <w:t xml:space="preserve">Coach/Minibus </w:t>
      </w:r>
      <w:r>
        <w:rPr>
          <w:rFonts w:cs="Arial"/>
          <w:b/>
          <w:szCs w:val="22"/>
        </w:rPr>
        <w:t>□</w:t>
      </w: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rFonts w:cs="Arial"/>
          <w:szCs w:val="22"/>
        </w:rPr>
        <w:t xml:space="preserve">Car </w:t>
      </w:r>
      <w:r>
        <w:rPr>
          <w:rFonts w:cs="Arial"/>
          <w:b/>
          <w:szCs w:val="22"/>
        </w:rPr>
        <w:t>□</w:t>
      </w: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rFonts w:cs="Arial"/>
          <w:szCs w:val="22"/>
        </w:rPr>
        <w:t xml:space="preserve">Train </w:t>
      </w:r>
      <w:r>
        <w:rPr>
          <w:rFonts w:cs="Arial"/>
          <w:b/>
          <w:szCs w:val="22"/>
        </w:rPr>
        <w:t>□</w:t>
      </w:r>
    </w:p>
    <w:p w:rsidR="003352AD" w:rsidRDefault="003352AD" w:rsidP="003352AD">
      <w:pPr>
        <w:ind w:right="440"/>
        <w:rPr>
          <w:rFonts w:cs="Arial"/>
          <w:szCs w:val="22"/>
        </w:rPr>
      </w:pP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rFonts w:cs="Arial"/>
          <w:szCs w:val="22"/>
        </w:rPr>
        <w:t xml:space="preserve">Subsidy to be claimed Yes/No* </w:t>
      </w:r>
    </w:p>
    <w:p w:rsidR="003352AD" w:rsidRDefault="003352AD" w:rsidP="003352AD">
      <w:pPr>
        <w:ind w:right="440"/>
        <w:rPr>
          <w:rFonts w:cs="Arial"/>
          <w:szCs w:val="22"/>
        </w:rPr>
      </w:pP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rFonts w:cs="Arial"/>
          <w:szCs w:val="22"/>
        </w:rPr>
        <w:t>*Please delete as appropriate</w:t>
      </w:r>
    </w:p>
    <w:p w:rsidR="003352AD" w:rsidRDefault="003352AD" w:rsidP="003352AD">
      <w:pPr>
        <w:ind w:right="440"/>
        <w:rPr>
          <w:rFonts w:cs="Arial"/>
          <w:szCs w:val="22"/>
        </w:rPr>
      </w:pPr>
    </w:p>
    <w:p w:rsidR="003352AD" w:rsidRDefault="003352AD" w:rsidP="003352AD">
      <w:pPr>
        <w:ind w:right="440"/>
        <w:rPr>
          <w:rFonts w:cs="Arial"/>
          <w:szCs w:val="22"/>
        </w:rPr>
      </w:pPr>
    </w:p>
    <w:p w:rsidR="003352AD" w:rsidRDefault="003352AD" w:rsidP="003352AD">
      <w:pPr>
        <w:ind w:right="440"/>
        <w:rPr>
          <w:rFonts w:cs="Arial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5163185</wp:posOffset>
                </wp:positionV>
                <wp:extent cx="5829300" cy="342900"/>
                <wp:effectExtent l="0" t="635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85pt;margin-top:406.55pt;width:45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" stroked="f"/>
            </w:pict>
          </mc:Fallback>
        </mc:AlternateContent>
      </w:r>
      <w:r>
        <w:rPr>
          <w:rFonts w:cs="Arial"/>
          <w:szCs w:val="22"/>
        </w:rPr>
        <w:t xml:space="preserve">Please complete and return to Artillery House, Royal Artillery Barracks, </w:t>
      </w:r>
      <w:proofErr w:type="spellStart"/>
      <w:r>
        <w:rPr>
          <w:rFonts w:cs="Arial"/>
          <w:szCs w:val="22"/>
        </w:rPr>
        <w:t>Larkhill</w:t>
      </w:r>
      <w:proofErr w:type="spellEnd"/>
      <w:r>
        <w:rPr>
          <w:rFonts w:cs="Arial"/>
          <w:szCs w:val="22"/>
        </w:rPr>
        <w:t xml:space="preserve">, Salisbury, Wiltshire, </w:t>
      </w:r>
      <w:proofErr w:type="gramStart"/>
      <w:r>
        <w:rPr>
          <w:rFonts w:cs="Arial"/>
          <w:szCs w:val="22"/>
        </w:rPr>
        <w:t>SP4</w:t>
      </w:r>
      <w:proofErr w:type="gramEnd"/>
      <w:r>
        <w:rPr>
          <w:rFonts w:cs="Arial"/>
          <w:szCs w:val="22"/>
        </w:rPr>
        <w:t xml:space="preserve"> 8QT by no later than </w:t>
      </w:r>
      <w:r w:rsidRPr="003352AD">
        <w:rPr>
          <w:rFonts w:cs="Arial"/>
          <w:b/>
          <w:szCs w:val="22"/>
        </w:rPr>
        <w:t>12</w:t>
      </w:r>
      <w:r w:rsidRPr="003352AD">
        <w:rPr>
          <w:rFonts w:cs="Arial"/>
          <w:b/>
          <w:szCs w:val="22"/>
          <w:vertAlign w:val="superscript"/>
        </w:rPr>
        <w:t>th</w:t>
      </w:r>
      <w:r w:rsidRPr="003352AD">
        <w:rPr>
          <w:rFonts w:cs="Arial"/>
          <w:b/>
          <w:szCs w:val="22"/>
        </w:rPr>
        <w:t xml:space="preserve"> J</w:t>
      </w:r>
      <w:r w:rsidRPr="003352AD">
        <w:rPr>
          <w:rFonts w:cs="Arial"/>
          <w:b/>
          <w:szCs w:val="22"/>
        </w:rPr>
        <w:t>une 20</w:t>
      </w:r>
      <w:r w:rsidRPr="003352AD">
        <w:rPr>
          <w:rFonts w:cs="Arial"/>
          <w:b/>
          <w:szCs w:val="22"/>
        </w:rPr>
        <w:t>20</w:t>
      </w:r>
      <w:r>
        <w:rPr>
          <w:rFonts w:cs="Arial"/>
          <w:b/>
          <w:szCs w:val="22"/>
        </w:rPr>
        <w:t xml:space="preserve"> </w:t>
      </w:r>
    </w:p>
    <w:p w:rsidR="003352AD" w:rsidRDefault="003352AD" w:rsidP="003352AD">
      <w:pPr>
        <w:ind w:right="440"/>
        <w:rPr>
          <w:rFonts w:cs="Arial"/>
          <w:szCs w:val="22"/>
        </w:rPr>
      </w:pPr>
    </w:p>
    <w:p w:rsidR="003352AD" w:rsidRDefault="003352AD">
      <w:bookmarkStart w:id="0" w:name="_GoBack"/>
      <w:bookmarkEnd w:id="0"/>
    </w:p>
    <w:sectPr w:rsidR="00335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AD"/>
    <w:rsid w:val="003352AD"/>
    <w:rsid w:val="007206F1"/>
    <w:rsid w:val="007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A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A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RAA-Asstsec (Thoburn,Caroline)</dc:creator>
  <cp:lastModifiedBy>RAA-Asstsec (Thoburn,Caroline)</cp:lastModifiedBy>
  <cp:revision>1</cp:revision>
  <dcterms:created xsi:type="dcterms:W3CDTF">2020-02-11T12:15:00Z</dcterms:created>
  <dcterms:modified xsi:type="dcterms:W3CDTF">2020-02-11T12:18:00Z</dcterms:modified>
</cp:coreProperties>
</file>